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F36" w:rsidRPr="0072610B" w:rsidRDefault="007428CD" w:rsidP="007428CD">
      <w:pPr>
        <w:jc w:val="center"/>
        <w:rPr>
          <w:b/>
          <w:szCs w:val="28"/>
        </w:rPr>
      </w:pPr>
      <w:r w:rsidRPr="0072610B">
        <w:rPr>
          <w:b/>
          <w:szCs w:val="28"/>
        </w:rPr>
        <w:t>ПОЛИТИКА В ОБЛАСТИ КАЧЕСТВА</w:t>
      </w:r>
    </w:p>
    <w:p w:rsidR="00822B0A" w:rsidRPr="0072610B" w:rsidRDefault="00822B0A" w:rsidP="00822B0A">
      <w:pPr>
        <w:ind w:firstLine="0"/>
        <w:jc w:val="center"/>
        <w:rPr>
          <w:b/>
          <w:szCs w:val="28"/>
        </w:rPr>
      </w:pPr>
      <w:r w:rsidRPr="0072610B">
        <w:rPr>
          <w:b/>
          <w:szCs w:val="28"/>
        </w:rPr>
        <w:t xml:space="preserve">БУ «Ресурсный центр развития социального обслуживания»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4"/>
        <w:gridCol w:w="6703"/>
      </w:tblGrid>
      <w:tr w:rsidR="004B35FA" w:rsidTr="00BA7D46">
        <w:tc>
          <w:tcPr>
            <w:tcW w:w="2830" w:type="dxa"/>
          </w:tcPr>
          <w:p w:rsidR="004B35FA" w:rsidRDefault="004B35FA">
            <w:pPr>
              <w:ind w:firstLine="0"/>
              <w:rPr>
                <w:rFonts w:cs="Times New Roman"/>
                <w:b/>
                <w:color w:val="000000" w:themeColor="text1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07BE2B7" wp14:editId="3BB56664">
                  <wp:simplePos x="0" y="0"/>
                  <wp:positionH relativeFrom="margin">
                    <wp:posOffset>133046</wp:posOffset>
                  </wp:positionH>
                  <wp:positionV relativeFrom="paragraph">
                    <wp:posOffset>33324</wp:posOffset>
                  </wp:positionV>
                  <wp:extent cx="930303" cy="930303"/>
                  <wp:effectExtent l="0" t="0" r="3175" b="317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661" cy="941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B35FA" w:rsidRDefault="004B35FA" w:rsidP="00BA7D46">
            <w:pPr>
              <w:ind w:firstLine="708"/>
              <w:rPr>
                <w:rFonts w:cs="Times New Roman"/>
                <w:b/>
                <w:color w:val="000000" w:themeColor="text1"/>
                <w:szCs w:val="28"/>
              </w:rPr>
            </w:pPr>
          </w:p>
          <w:p w:rsidR="004B35FA" w:rsidRDefault="004B35FA">
            <w:pPr>
              <w:ind w:firstLine="0"/>
              <w:rPr>
                <w:rFonts w:cs="Times New Roman"/>
                <w:b/>
                <w:color w:val="000000" w:themeColor="text1"/>
                <w:szCs w:val="28"/>
              </w:rPr>
            </w:pPr>
          </w:p>
          <w:p w:rsidR="004B35FA" w:rsidRDefault="004B35FA">
            <w:pPr>
              <w:ind w:firstLine="0"/>
              <w:rPr>
                <w:rFonts w:cs="Times New Roman"/>
                <w:b/>
                <w:color w:val="000000" w:themeColor="text1"/>
                <w:szCs w:val="28"/>
              </w:rPr>
            </w:pPr>
          </w:p>
          <w:p w:rsidR="004B35FA" w:rsidRDefault="004B35FA">
            <w:pPr>
              <w:ind w:firstLine="0"/>
              <w:rPr>
                <w:rFonts w:cs="Times New Roman"/>
                <w:b/>
                <w:color w:val="000000" w:themeColor="text1"/>
                <w:szCs w:val="28"/>
              </w:rPr>
            </w:pPr>
          </w:p>
        </w:tc>
        <w:tc>
          <w:tcPr>
            <w:tcW w:w="6798" w:type="dxa"/>
          </w:tcPr>
          <w:p w:rsidR="004B35FA" w:rsidRDefault="004B35FA">
            <w:pPr>
              <w:ind w:firstLine="0"/>
              <w:rPr>
                <w:rFonts w:cs="Times New Roman"/>
                <w:b/>
                <w:color w:val="000000" w:themeColor="text1"/>
                <w:szCs w:val="28"/>
              </w:rPr>
            </w:pPr>
          </w:p>
          <w:p w:rsidR="00C73A21" w:rsidRPr="009331D5" w:rsidRDefault="00C73A21" w:rsidP="00C73A21">
            <w:pPr>
              <w:ind w:firstLine="0"/>
              <w:jc w:val="right"/>
              <w:rPr>
                <w:rFonts w:cs="Times New Roman"/>
                <w:color w:val="000000" w:themeColor="text1"/>
                <w:sz w:val="24"/>
                <w:szCs w:val="28"/>
              </w:rPr>
            </w:pPr>
            <w:r w:rsidRPr="009331D5">
              <w:rPr>
                <w:rFonts w:cs="Times New Roman"/>
                <w:color w:val="000000" w:themeColor="text1"/>
                <w:sz w:val="24"/>
                <w:szCs w:val="28"/>
              </w:rPr>
              <w:t>УТВЕРЖДЕНА</w:t>
            </w:r>
          </w:p>
          <w:p w:rsidR="00C73A21" w:rsidRPr="00C73A21" w:rsidRDefault="009331D5" w:rsidP="000C3F6C">
            <w:pPr>
              <w:ind w:firstLine="0"/>
              <w:jc w:val="right"/>
              <w:rPr>
                <w:rFonts w:cs="Times New Roman"/>
                <w:color w:val="000000" w:themeColor="text1"/>
                <w:szCs w:val="28"/>
              </w:rPr>
            </w:pPr>
            <w:r w:rsidRPr="009331D5">
              <w:rPr>
                <w:rFonts w:cs="Times New Roman"/>
                <w:color w:val="000000" w:themeColor="text1"/>
                <w:sz w:val="24"/>
                <w:szCs w:val="28"/>
              </w:rPr>
              <w:t xml:space="preserve">приказом от </w:t>
            </w:r>
            <w:r w:rsidR="000C3F6C">
              <w:rPr>
                <w:rFonts w:cs="Times New Roman"/>
                <w:color w:val="000000" w:themeColor="text1"/>
                <w:sz w:val="24"/>
                <w:szCs w:val="28"/>
              </w:rPr>
              <w:t>14.01.</w:t>
            </w:r>
            <w:r>
              <w:rPr>
                <w:rFonts w:cs="Times New Roman"/>
                <w:color w:val="000000" w:themeColor="text1"/>
                <w:sz w:val="24"/>
                <w:szCs w:val="28"/>
              </w:rPr>
              <w:t xml:space="preserve">2026 № </w:t>
            </w:r>
            <w:r w:rsidR="000C3F6C">
              <w:rPr>
                <w:rFonts w:cs="Times New Roman"/>
                <w:color w:val="000000" w:themeColor="text1"/>
                <w:sz w:val="24"/>
                <w:szCs w:val="28"/>
              </w:rPr>
              <w:t>2</w:t>
            </w:r>
          </w:p>
        </w:tc>
      </w:tr>
    </w:tbl>
    <w:p w:rsidR="000314C6" w:rsidRPr="00D1067F" w:rsidRDefault="007428CD" w:rsidP="00E041B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4"/>
        </w:rPr>
      </w:pPr>
      <w:r w:rsidRPr="00D1067F">
        <w:rPr>
          <w:b/>
          <w:color w:val="000000" w:themeColor="text1"/>
        </w:rPr>
        <w:t xml:space="preserve">Миссия </w:t>
      </w:r>
      <w:r w:rsidR="004B35FA" w:rsidRPr="00D1067F">
        <w:rPr>
          <w:b/>
          <w:color w:val="000000" w:themeColor="text1"/>
        </w:rPr>
        <w:t>БУ «Ресурсный центр развития социального обслуживания</w:t>
      </w:r>
      <w:r w:rsidR="00BA7D46" w:rsidRPr="00D1067F">
        <w:rPr>
          <w:b/>
          <w:color w:val="000000" w:themeColor="text1"/>
        </w:rPr>
        <w:t>»</w:t>
      </w:r>
      <w:r w:rsidR="00E96B0D" w:rsidRPr="00D1067F">
        <w:rPr>
          <w:b/>
          <w:color w:val="000000" w:themeColor="text1"/>
        </w:rPr>
        <w:t>:</w:t>
      </w:r>
      <w:r w:rsidR="004B35FA" w:rsidRPr="00D1067F">
        <w:rPr>
          <w:b/>
          <w:color w:val="000000" w:themeColor="text1"/>
        </w:rPr>
        <w:t xml:space="preserve"> </w:t>
      </w:r>
      <w:r w:rsidR="000314C6" w:rsidRPr="00D1067F">
        <w:rPr>
          <w:spacing w:val="-4"/>
        </w:rPr>
        <w:t xml:space="preserve">совершенствование профессиональных компетенций </w:t>
      </w:r>
      <w:r w:rsidR="00024C46" w:rsidRPr="00D1067F">
        <w:rPr>
          <w:spacing w:val="-4"/>
        </w:rPr>
        <w:t>поставщиков социальных услуг</w:t>
      </w:r>
      <w:r w:rsidR="000314C6" w:rsidRPr="00D1067F">
        <w:rPr>
          <w:spacing w:val="-4"/>
        </w:rPr>
        <w:t xml:space="preserve"> Ханты-Мансийского автономного округа – Югры, их непрерывное профессиональное обучение с учетом направлений развития </w:t>
      </w:r>
      <w:r w:rsidR="00F503AC">
        <w:rPr>
          <w:spacing w:val="-4"/>
        </w:rPr>
        <w:t>сферы</w:t>
      </w:r>
      <w:r w:rsidR="000314C6" w:rsidRPr="00D1067F">
        <w:rPr>
          <w:spacing w:val="-4"/>
        </w:rPr>
        <w:t xml:space="preserve"> социального обслуживания; реализаци</w:t>
      </w:r>
      <w:r w:rsidR="00E96B0D" w:rsidRPr="00D1067F">
        <w:rPr>
          <w:spacing w:val="-4"/>
        </w:rPr>
        <w:t>я</w:t>
      </w:r>
      <w:r w:rsidR="000314C6" w:rsidRPr="00D1067F">
        <w:rPr>
          <w:spacing w:val="-4"/>
        </w:rPr>
        <w:t xml:space="preserve"> </w:t>
      </w:r>
      <w:r w:rsidR="00F352DE" w:rsidRPr="00D1067F">
        <w:rPr>
          <w:spacing w:val="-4"/>
        </w:rPr>
        <w:t xml:space="preserve">социально </w:t>
      </w:r>
      <w:r w:rsidR="000314C6" w:rsidRPr="00D1067F">
        <w:rPr>
          <w:spacing w:val="-4"/>
        </w:rPr>
        <w:t xml:space="preserve">значимых проектов в сфере </w:t>
      </w:r>
      <w:r w:rsidR="00E96B0D" w:rsidRPr="00D1067F">
        <w:rPr>
          <w:spacing w:val="-4"/>
        </w:rPr>
        <w:t xml:space="preserve">социального обслуживания </w:t>
      </w:r>
      <w:r w:rsidR="00F352DE" w:rsidRPr="00D1067F">
        <w:rPr>
          <w:spacing w:val="-4"/>
        </w:rPr>
        <w:t>с активным вовлечением граждан</w:t>
      </w:r>
      <w:r w:rsidR="000314C6" w:rsidRPr="00D1067F">
        <w:rPr>
          <w:spacing w:val="-4"/>
        </w:rPr>
        <w:t xml:space="preserve"> </w:t>
      </w:r>
      <w:r w:rsidR="007A74FE" w:rsidRPr="00D1067F">
        <w:rPr>
          <w:spacing w:val="-4"/>
        </w:rPr>
        <w:t xml:space="preserve">и социальных партнёров </w:t>
      </w:r>
      <w:r w:rsidR="000314C6" w:rsidRPr="00D1067F">
        <w:rPr>
          <w:spacing w:val="-4"/>
        </w:rPr>
        <w:t xml:space="preserve">в решение социальных </w:t>
      </w:r>
      <w:r w:rsidR="00F352DE" w:rsidRPr="00D1067F">
        <w:rPr>
          <w:spacing w:val="-4"/>
        </w:rPr>
        <w:t>проблем населения</w:t>
      </w:r>
      <w:r w:rsidR="007A74FE" w:rsidRPr="00D1067F">
        <w:rPr>
          <w:spacing w:val="-4"/>
        </w:rPr>
        <w:t>.</w:t>
      </w:r>
    </w:p>
    <w:p w:rsidR="00427089" w:rsidRPr="00D1067F" w:rsidRDefault="00E041BA" w:rsidP="00E041BA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4"/>
        </w:rPr>
      </w:pPr>
      <w:r w:rsidRPr="00D1067F">
        <w:rPr>
          <w:spacing w:val="-4"/>
        </w:rPr>
        <w:t xml:space="preserve">Стратегической целью </w:t>
      </w:r>
      <w:r w:rsidR="00FF1B46" w:rsidRPr="00D1067F">
        <w:rPr>
          <w:color w:val="000000" w:themeColor="text1"/>
        </w:rPr>
        <w:t>БУ «Ресурсный центр развития социального обслуживания»</w:t>
      </w:r>
      <w:r w:rsidR="00FF1B46" w:rsidRPr="00D1067F">
        <w:rPr>
          <w:b/>
          <w:color w:val="000000" w:themeColor="text1"/>
        </w:rPr>
        <w:t xml:space="preserve"> </w:t>
      </w:r>
      <w:r w:rsidRPr="00D1067F">
        <w:rPr>
          <w:spacing w:val="-4"/>
        </w:rPr>
        <w:t xml:space="preserve">является развитие </w:t>
      </w:r>
      <w:r w:rsidR="00846EA1" w:rsidRPr="00D1067F">
        <w:rPr>
          <w:spacing w:val="-4"/>
        </w:rPr>
        <w:t>У</w:t>
      </w:r>
      <w:r w:rsidR="00E64711" w:rsidRPr="00D1067F">
        <w:rPr>
          <w:spacing w:val="-4"/>
        </w:rPr>
        <w:t xml:space="preserve">чреждения </w:t>
      </w:r>
      <w:r w:rsidRPr="00D1067F">
        <w:rPr>
          <w:spacing w:val="-4"/>
        </w:rPr>
        <w:t>как ведущего регионального образовательного и методического центра в области дополнительног</w:t>
      </w:r>
      <w:r w:rsidR="00F75B6A" w:rsidRPr="00D1067F">
        <w:rPr>
          <w:spacing w:val="-4"/>
        </w:rPr>
        <w:t>о профессионального образования и</w:t>
      </w:r>
      <w:r w:rsidRPr="00D1067F">
        <w:rPr>
          <w:spacing w:val="-4"/>
        </w:rPr>
        <w:t xml:space="preserve"> инновационной деятельности</w:t>
      </w:r>
      <w:r w:rsidR="00FF1B46" w:rsidRPr="00D1067F">
        <w:rPr>
          <w:spacing w:val="-4"/>
        </w:rPr>
        <w:t xml:space="preserve"> </w:t>
      </w:r>
      <w:r w:rsidR="00F75B6A" w:rsidRPr="00D1067F">
        <w:rPr>
          <w:spacing w:val="-4"/>
        </w:rPr>
        <w:t xml:space="preserve">в сфере </w:t>
      </w:r>
      <w:r w:rsidR="00FF1B46" w:rsidRPr="00D1067F">
        <w:rPr>
          <w:spacing w:val="-4"/>
        </w:rPr>
        <w:t xml:space="preserve">социального обслуживания и </w:t>
      </w:r>
      <w:r w:rsidRPr="00D1067F">
        <w:rPr>
          <w:spacing w:val="-4"/>
        </w:rPr>
        <w:t>социальной защиты Ханты-Мансийского автономного окр</w:t>
      </w:r>
      <w:bookmarkStart w:id="0" w:name="_GoBack"/>
      <w:bookmarkEnd w:id="0"/>
      <w:r w:rsidRPr="00D1067F">
        <w:rPr>
          <w:spacing w:val="-4"/>
        </w:rPr>
        <w:t xml:space="preserve">уга – Югры.  </w:t>
      </w:r>
    </w:p>
    <w:p w:rsidR="007428CD" w:rsidRPr="00D1067F" w:rsidRDefault="00D913C8" w:rsidP="00E5228A">
      <w:pPr>
        <w:jc w:val="both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Политика в области качества </w:t>
      </w:r>
      <w:r w:rsidR="00846EA1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Учреждения </w:t>
      </w:r>
      <w:r w:rsidRPr="00D1067F">
        <w:rPr>
          <w:rFonts w:eastAsia="Times New Roman" w:cs="Times New Roman"/>
          <w:spacing w:val="-4"/>
          <w:sz w:val="24"/>
          <w:szCs w:val="24"/>
          <w:lang w:eastAsia="ru-RU"/>
        </w:rPr>
        <w:t>направ</w:t>
      </w:r>
      <w:r w:rsidR="00BA7D46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лена на достижение </w:t>
      </w:r>
      <w:r w:rsidR="00F31545" w:rsidRPr="00D1067F">
        <w:rPr>
          <w:rFonts w:eastAsia="Times New Roman" w:cs="Times New Roman"/>
          <w:spacing w:val="-4"/>
          <w:sz w:val="24"/>
          <w:szCs w:val="24"/>
          <w:lang w:eastAsia="ru-RU"/>
        </w:rPr>
        <w:t>цел</w:t>
      </w:r>
      <w:r w:rsidR="00BA7D46" w:rsidRPr="00D1067F">
        <w:rPr>
          <w:rFonts w:eastAsia="Times New Roman" w:cs="Times New Roman"/>
          <w:spacing w:val="-4"/>
          <w:sz w:val="24"/>
          <w:szCs w:val="24"/>
          <w:lang w:eastAsia="ru-RU"/>
        </w:rPr>
        <w:t>и</w:t>
      </w:r>
      <w:r w:rsidR="00F31545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 путем </w:t>
      </w:r>
      <w:r w:rsidR="00FF1B46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решения </w:t>
      </w:r>
      <w:r w:rsidR="00AF7FF5">
        <w:rPr>
          <w:rFonts w:eastAsia="Times New Roman" w:cs="Times New Roman"/>
          <w:spacing w:val="-4"/>
          <w:sz w:val="24"/>
          <w:szCs w:val="24"/>
          <w:lang w:eastAsia="ru-RU"/>
        </w:rPr>
        <w:t xml:space="preserve">ключевых </w:t>
      </w:r>
      <w:r w:rsidR="00F31545" w:rsidRPr="00D1067F">
        <w:rPr>
          <w:rFonts w:eastAsia="Times New Roman" w:cs="Times New Roman"/>
          <w:spacing w:val="-4"/>
          <w:sz w:val="24"/>
          <w:szCs w:val="24"/>
          <w:lang w:eastAsia="ru-RU"/>
        </w:rPr>
        <w:t>задач:</w:t>
      </w:r>
    </w:p>
    <w:p w:rsidR="0065639D" w:rsidRPr="00D1067F" w:rsidRDefault="00846EA1" w:rsidP="00F31545">
      <w:pPr>
        <w:jc w:val="both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осуществление основной деятельности в </w:t>
      </w:r>
      <w:r w:rsidR="0065639D" w:rsidRPr="00D1067F">
        <w:rPr>
          <w:rFonts w:eastAsia="Times New Roman" w:cs="Times New Roman"/>
          <w:spacing w:val="-4"/>
          <w:sz w:val="24"/>
          <w:szCs w:val="24"/>
          <w:lang w:eastAsia="ru-RU"/>
        </w:rPr>
        <w:t>соответстви</w:t>
      </w:r>
      <w:r w:rsidR="00517135">
        <w:rPr>
          <w:rFonts w:eastAsia="Times New Roman" w:cs="Times New Roman"/>
          <w:spacing w:val="-4"/>
          <w:sz w:val="24"/>
          <w:szCs w:val="24"/>
          <w:lang w:eastAsia="ru-RU"/>
        </w:rPr>
        <w:t>и с</w:t>
      </w:r>
      <w:r w:rsidR="0065639D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 законодательны</w:t>
      </w:r>
      <w:r w:rsidR="00517135">
        <w:rPr>
          <w:rFonts w:eastAsia="Times New Roman" w:cs="Times New Roman"/>
          <w:spacing w:val="-4"/>
          <w:sz w:val="24"/>
          <w:szCs w:val="24"/>
          <w:lang w:eastAsia="ru-RU"/>
        </w:rPr>
        <w:t>ми</w:t>
      </w:r>
      <w:r w:rsidR="0065639D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 и нормативны</w:t>
      </w:r>
      <w:r w:rsidR="00517135">
        <w:rPr>
          <w:rFonts w:eastAsia="Times New Roman" w:cs="Times New Roman"/>
          <w:spacing w:val="-4"/>
          <w:sz w:val="24"/>
          <w:szCs w:val="24"/>
          <w:lang w:eastAsia="ru-RU"/>
        </w:rPr>
        <w:t>ми</w:t>
      </w:r>
      <w:r w:rsidR="0065639D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 требовани</w:t>
      </w:r>
      <w:r w:rsidR="00517135">
        <w:rPr>
          <w:rFonts w:eastAsia="Times New Roman" w:cs="Times New Roman"/>
          <w:spacing w:val="-4"/>
          <w:sz w:val="24"/>
          <w:szCs w:val="24"/>
          <w:lang w:eastAsia="ru-RU"/>
        </w:rPr>
        <w:t>ями</w:t>
      </w:r>
      <w:r w:rsidR="0065639D" w:rsidRPr="00D1067F">
        <w:rPr>
          <w:rFonts w:eastAsia="Times New Roman" w:cs="Times New Roman"/>
          <w:spacing w:val="-4"/>
          <w:sz w:val="24"/>
          <w:szCs w:val="24"/>
          <w:lang w:eastAsia="ru-RU"/>
        </w:rPr>
        <w:t>;</w:t>
      </w:r>
    </w:p>
    <w:p w:rsidR="003E721F" w:rsidRPr="00D1067F" w:rsidRDefault="003E721F" w:rsidP="003E721F">
      <w:pPr>
        <w:jc w:val="both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D1067F">
        <w:rPr>
          <w:rFonts w:eastAsia="Times New Roman" w:cs="Times New Roman"/>
          <w:spacing w:val="-4"/>
          <w:sz w:val="24"/>
          <w:szCs w:val="24"/>
          <w:lang w:eastAsia="ru-RU"/>
        </w:rPr>
        <w:t>непрерывное повышение кадрового потенциала, материально-технического, учебно-методического и информационного обеспечения деятельности Учреждения</w:t>
      </w:r>
      <w:r w:rsidR="00517135">
        <w:rPr>
          <w:rFonts w:eastAsia="Times New Roman" w:cs="Times New Roman"/>
          <w:spacing w:val="-4"/>
          <w:sz w:val="24"/>
          <w:szCs w:val="24"/>
          <w:lang w:eastAsia="ru-RU"/>
        </w:rPr>
        <w:t>;</w:t>
      </w:r>
    </w:p>
    <w:p w:rsidR="00F31545" w:rsidRPr="00D1067F" w:rsidRDefault="00F31545" w:rsidP="00F31545">
      <w:pPr>
        <w:jc w:val="both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обеспечение качественного </w:t>
      </w:r>
      <w:r w:rsidR="00846EA1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и непрерывного </w:t>
      </w:r>
      <w:r w:rsidRPr="00D1067F">
        <w:rPr>
          <w:rFonts w:eastAsia="Times New Roman" w:cs="Times New Roman"/>
          <w:spacing w:val="-4"/>
          <w:sz w:val="24"/>
          <w:szCs w:val="24"/>
          <w:lang w:eastAsia="ru-RU"/>
        </w:rPr>
        <w:t>дополнительного профессионального образования</w:t>
      </w:r>
      <w:r w:rsidR="004A33CF">
        <w:rPr>
          <w:rFonts w:eastAsia="Times New Roman" w:cs="Times New Roman"/>
          <w:spacing w:val="-4"/>
          <w:sz w:val="24"/>
          <w:szCs w:val="24"/>
          <w:lang w:eastAsia="ru-RU"/>
        </w:rPr>
        <w:t xml:space="preserve"> сотрудников сферы социального обслуживания</w:t>
      </w:r>
      <w:r w:rsidRPr="00D1067F">
        <w:rPr>
          <w:rFonts w:eastAsia="Times New Roman" w:cs="Times New Roman"/>
          <w:spacing w:val="-4"/>
          <w:sz w:val="24"/>
          <w:szCs w:val="24"/>
          <w:lang w:eastAsia="ru-RU"/>
        </w:rPr>
        <w:t>;</w:t>
      </w:r>
    </w:p>
    <w:p w:rsidR="00F31545" w:rsidRPr="00D1067F" w:rsidRDefault="00846EA1" w:rsidP="00F31545">
      <w:pPr>
        <w:jc w:val="both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разработка и внедрение </w:t>
      </w:r>
      <w:r w:rsidR="00F31545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инновационных </w:t>
      </w:r>
      <w:r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социальных </w:t>
      </w:r>
      <w:r w:rsidR="00E5228A" w:rsidRPr="00D1067F">
        <w:rPr>
          <w:rFonts w:eastAsia="Times New Roman" w:cs="Times New Roman"/>
          <w:spacing w:val="-4"/>
          <w:sz w:val="24"/>
          <w:szCs w:val="24"/>
          <w:lang w:eastAsia="ru-RU"/>
        </w:rPr>
        <w:t>технологий</w:t>
      </w:r>
      <w:r w:rsidRPr="00D1067F">
        <w:rPr>
          <w:rFonts w:eastAsia="Times New Roman" w:cs="Times New Roman"/>
          <w:spacing w:val="-4"/>
          <w:sz w:val="24"/>
          <w:szCs w:val="24"/>
          <w:lang w:eastAsia="ru-RU"/>
        </w:rPr>
        <w:t>,</w:t>
      </w:r>
      <w:r w:rsidR="00E5228A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 </w:t>
      </w:r>
      <w:r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развитие </w:t>
      </w:r>
      <w:r w:rsidR="00E5228A" w:rsidRPr="00D1067F">
        <w:rPr>
          <w:rFonts w:eastAsia="Times New Roman" w:cs="Times New Roman"/>
          <w:spacing w:val="-4"/>
          <w:sz w:val="24"/>
          <w:szCs w:val="24"/>
          <w:lang w:eastAsia="ru-RU"/>
        </w:rPr>
        <w:t>средств</w:t>
      </w:r>
      <w:r w:rsidR="006C2951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 и методов</w:t>
      </w:r>
      <w:r w:rsidR="00F31545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 обучения, </w:t>
      </w:r>
      <w:r w:rsidR="00E5228A" w:rsidRPr="00D1067F">
        <w:rPr>
          <w:rFonts w:eastAsia="Times New Roman" w:cs="Times New Roman"/>
          <w:spacing w:val="-4"/>
          <w:sz w:val="24"/>
          <w:szCs w:val="24"/>
          <w:lang w:eastAsia="ru-RU"/>
        </w:rPr>
        <w:t>обеспечивающих</w:t>
      </w:r>
      <w:r w:rsidR="00F31545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 максимальную доступность </w:t>
      </w:r>
      <w:r w:rsidR="006C2951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к </w:t>
      </w:r>
      <w:r w:rsidR="00F31545" w:rsidRPr="00D1067F">
        <w:rPr>
          <w:rFonts w:eastAsia="Times New Roman" w:cs="Times New Roman"/>
          <w:spacing w:val="-4"/>
          <w:sz w:val="24"/>
          <w:szCs w:val="24"/>
          <w:lang w:eastAsia="ru-RU"/>
        </w:rPr>
        <w:t>допо</w:t>
      </w:r>
      <w:r w:rsidR="00E5228A" w:rsidRPr="00D1067F">
        <w:rPr>
          <w:rFonts w:eastAsia="Times New Roman" w:cs="Times New Roman"/>
          <w:spacing w:val="-4"/>
          <w:sz w:val="24"/>
          <w:szCs w:val="24"/>
          <w:lang w:eastAsia="ru-RU"/>
        </w:rPr>
        <w:t>лни</w:t>
      </w:r>
      <w:r w:rsidR="00F31545" w:rsidRPr="00D1067F">
        <w:rPr>
          <w:rFonts w:eastAsia="Times New Roman" w:cs="Times New Roman"/>
          <w:spacing w:val="-4"/>
          <w:sz w:val="24"/>
          <w:szCs w:val="24"/>
          <w:lang w:eastAsia="ru-RU"/>
        </w:rPr>
        <w:t>тельно</w:t>
      </w:r>
      <w:r w:rsidR="006C2951" w:rsidRPr="00D1067F">
        <w:rPr>
          <w:rFonts w:eastAsia="Times New Roman" w:cs="Times New Roman"/>
          <w:spacing w:val="-4"/>
          <w:sz w:val="24"/>
          <w:szCs w:val="24"/>
          <w:lang w:eastAsia="ru-RU"/>
        </w:rPr>
        <w:t>му</w:t>
      </w:r>
      <w:r w:rsidR="00F31545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 профессионально</w:t>
      </w:r>
      <w:r w:rsidR="006C2951" w:rsidRPr="00D1067F">
        <w:rPr>
          <w:rFonts w:eastAsia="Times New Roman" w:cs="Times New Roman"/>
          <w:spacing w:val="-4"/>
          <w:sz w:val="24"/>
          <w:szCs w:val="24"/>
          <w:lang w:eastAsia="ru-RU"/>
        </w:rPr>
        <w:t>му</w:t>
      </w:r>
      <w:r w:rsidR="00F31545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 </w:t>
      </w:r>
      <w:r w:rsidR="00E5228A" w:rsidRPr="00D1067F">
        <w:rPr>
          <w:rFonts w:eastAsia="Times New Roman" w:cs="Times New Roman"/>
          <w:spacing w:val="-4"/>
          <w:sz w:val="24"/>
          <w:szCs w:val="24"/>
          <w:lang w:eastAsia="ru-RU"/>
        </w:rPr>
        <w:t>образовани</w:t>
      </w:r>
      <w:r w:rsidR="006C2951" w:rsidRPr="00D1067F">
        <w:rPr>
          <w:rFonts w:eastAsia="Times New Roman" w:cs="Times New Roman"/>
          <w:spacing w:val="-4"/>
          <w:sz w:val="24"/>
          <w:szCs w:val="24"/>
          <w:lang w:eastAsia="ru-RU"/>
        </w:rPr>
        <w:t>ю</w:t>
      </w:r>
      <w:r w:rsidR="00E5228A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 и участи</w:t>
      </w:r>
      <w:r w:rsidRPr="00D1067F">
        <w:rPr>
          <w:rFonts w:eastAsia="Times New Roman" w:cs="Times New Roman"/>
          <w:spacing w:val="-4"/>
          <w:sz w:val="24"/>
          <w:szCs w:val="24"/>
          <w:lang w:eastAsia="ru-RU"/>
        </w:rPr>
        <w:t>е</w:t>
      </w:r>
      <w:r w:rsidR="00E5228A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 в образовательных мероприятиях;</w:t>
      </w:r>
    </w:p>
    <w:p w:rsidR="000314C6" w:rsidRPr="00D1067F" w:rsidRDefault="003E721F" w:rsidP="00F31545">
      <w:pPr>
        <w:jc w:val="both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D1067F">
        <w:rPr>
          <w:rFonts w:eastAsia="Times New Roman" w:cs="Times New Roman"/>
          <w:spacing w:val="-4"/>
          <w:sz w:val="24"/>
          <w:szCs w:val="24"/>
          <w:lang w:eastAsia="ru-RU"/>
        </w:rPr>
        <w:t>применение</w:t>
      </w:r>
      <w:r w:rsidR="00207D4E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 </w:t>
      </w:r>
      <w:r w:rsidR="000314C6" w:rsidRPr="00D1067F">
        <w:rPr>
          <w:rFonts w:eastAsia="Times New Roman" w:cs="Times New Roman"/>
          <w:spacing w:val="-4"/>
          <w:sz w:val="24"/>
          <w:szCs w:val="24"/>
          <w:lang w:eastAsia="ru-RU"/>
        </w:rPr>
        <w:t>систем мониторинга, самооценки и изучения удовлетворённости потребителей как инструмент</w:t>
      </w:r>
      <w:r w:rsidR="00207D4E" w:rsidRPr="00D1067F">
        <w:rPr>
          <w:rFonts w:eastAsia="Times New Roman" w:cs="Times New Roman"/>
          <w:spacing w:val="-4"/>
          <w:sz w:val="24"/>
          <w:szCs w:val="24"/>
          <w:lang w:eastAsia="ru-RU"/>
        </w:rPr>
        <w:t>ов</w:t>
      </w:r>
      <w:r w:rsidR="000314C6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 </w:t>
      </w:r>
      <w:r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для </w:t>
      </w:r>
      <w:r w:rsidRPr="00D1067F">
        <w:rPr>
          <w:rFonts w:cs="Times New Roman"/>
          <w:sz w:val="24"/>
          <w:szCs w:val="24"/>
          <w:shd w:val="clear" w:color="auto" w:fill="FFFFFF"/>
        </w:rPr>
        <w:t>повышения эффективности</w:t>
      </w:r>
      <w:r w:rsidR="00517135">
        <w:rPr>
          <w:rFonts w:cs="Times New Roman"/>
          <w:sz w:val="24"/>
          <w:szCs w:val="24"/>
          <w:shd w:val="clear" w:color="auto" w:fill="FFFFFF"/>
        </w:rPr>
        <w:t xml:space="preserve"> деятельности</w:t>
      </w:r>
      <w:r w:rsidRPr="00D1067F">
        <w:rPr>
          <w:rFonts w:cs="Times New Roman"/>
          <w:sz w:val="24"/>
          <w:szCs w:val="24"/>
          <w:shd w:val="clear" w:color="auto" w:fill="FFFFFF"/>
        </w:rPr>
        <w:t xml:space="preserve"> Учреждения; </w:t>
      </w:r>
    </w:p>
    <w:p w:rsidR="0080587E" w:rsidRDefault="00BA7D46" w:rsidP="0080587E">
      <w:pPr>
        <w:jc w:val="both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E75D48">
        <w:rPr>
          <w:rFonts w:eastAsia="Times New Roman" w:cs="Times New Roman"/>
          <w:spacing w:val="-4"/>
          <w:sz w:val="24"/>
          <w:szCs w:val="24"/>
          <w:lang w:eastAsia="ru-RU"/>
        </w:rPr>
        <w:t xml:space="preserve">вовлечение </w:t>
      </w:r>
      <w:r w:rsidR="008C663F" w:rsidRPr="00E75D48">
        <w:rPr>
          <w:rFonts w:eastAsia="Times New Roman" w:cs="Times New Roman"/>
          <w:spacing w:val="-4"/>
          <w:sz w:val="24"/>
          <w:szCs w:val="24"/>
          <w:lang w:eastAsia="ru-RU"/>
        </w:rPr>
        <w:t xml:space="preserve">работников </w:t>
      </w:r>
      <w:r w:rsidRPr="00E75D48">
        <w:rPr>
          <w:rFonts w:eastAsia="Times New Roman" w:cs="Times New Roman"/>
          <w:spacing w:val="-4"/>
          <w:sz w:val="24"/>
          <w:szCs w:val="24"/>
          <w:lang w:eastAsia="ru-RU"/>
        </w:rPr>
        <w:t xml:space="preserve">в </w:t>
      </w:r>
      <w:r w:rsidR="003E721F" w:rsidRPr="00E75D48">
        <w:rPr>
          <w:rFonts w:eastAsia="Times New Roman" w:cs="Times New Roman"/>
          <w:spacing w:val="-4"/>
          <w:sz w:val="24"/>
          <w:szCs w:val="24"/>
          <w:lang w:eastAsia="ru-RU"/>
        </w:rPr>
        <w:t>непрерывный процесс</w:t>
      </w:r>
      <w:r w:rsidR="008C663F" w:rsidRPr="00E75D48">
        <w:rPr>
          <w:rFonts w:eastAsia="Times New Roman" w:cs="Times New Roman"/>
          <w:spacing w:val="-4"/>
          <w:sz w:val="24"/>
          <w:szCs w:val="24"/>
          <w:lang w:eastAsia="ru-RU"/>
        </w:rPr>
        <w:t xml:space="preserve"> улучшения</w:t>
      </w:r>
      <w:r w:rsidRPr="00E75D48">
        <w:rPr>
          <w:rFonts w:eastAsia="Times New Roman" w:cs="Times New Roman"/>
          <w:spacing w:val="-4"/>
          <w:sz w:val="24"/>
          <w:szCs w:val="24"/>
          <w:lang w:eastAsia="ru-RU"/>
        </w:rPr>
        <w:t xml:space="preserve"> </w:t>
      </w:r>
      <w:r w:rsidR="00516F2C" w:rsidRPr="00E75D48">
        <w:rPr>
          <w:rFonts w:eastAsia="Times New Roman" w:cs="Times New Roman"/>
          <w:spacing w:val="-4"/>
          <w:sz w:val="24"/>
          <w:szCs w:val="24"/>
          <w:lang w:eastAsia="ru-RU"/>
        </w:rPr>
        <w:t>системы</w:t>
      </w:r>
      <w:r w:rsidR="0065639D" w:rsidRPr="00E75D48">
        <w:rPr>
          <w:rFonts w:eastAsia="Times New Roman" w:cs="Times New Roman"/>
          <w:spacing w:val="-4"/>
          <w:sz w:val="24"/>
          <w:szCs w:val="24"/>
          <w:lang w:eastAsia="ru-RU"/>
        </w:rPr>
        <w:t xml:space="preserve"> менеджмента качества</w:t>
      </w:r>
      <w:r w:rsidR="003E721F" w:rsidRPr="00E75D48">
        <w:rPr>
          <w:rFonts w:eastAsia="Times New Roman" w:cs="Times New Roman"/>
          <w:spacing w:val="-4"/>
          <w:sz w:val="24"/>
          <w:szCs w:val="24"/>
          <w:lang w:eastAsia="ru-RU"/>
        </w:rPr>
        <w:t>;</w:t>
      </w:r>
      <w:r w:rsidR="008C663F">
        <w:rPr>
          <w:rFonts w:eastAsia="Times New Roman" w:cs="Times New Roman"/>
          <w:spacing w:val="-4"/>
          <w:sz w:val="24"/>
          <w:szCs w:val="24"/>
          <w:lang w:eastAsia="ru-RU"/>
        </w:rPr>
        <w:t xml:space="preserve"> </w:t>
      </w:r>
    </w:p>
    <w:p w:rsidR="00BA7D46" w:rsidRPr="00D1067F" w:rsidRDefault="003E721F" w:rsidP="0080587E">
      <w:pPr>
        <w:jc w:val="both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D1067F">
        <w:rPr>
          <w:rFonts w:eastAsia="Times New Roman" w:cs="Times New Roman"/>
          <w:spacing w:val="-4"/>
          <w:sz w:val="24"/>
          <w:szCs w:val="24"/>
          <w:lang w:eastAsia="ru-RU"/>
        </w:rPr>
        <w:t>осуществление</w:t>
      </w:r>
      <w:r w:rsidR="0080587E">
        <w:rPr>
          <w:rFonts w:eastAsia="Times New Roman" w:cs="Times New Roman"/>
          <w:spacing w:val="-4"/>
          <w:sz w:val="24"/>
          <w:szCs w:val="24"/>
          <w:lang w:eastAsia="ru-RU"/>
        </w:rPr>
        <w:t xml:space="preserve"> </w:t>
      </w:r>
      <w:r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системной работы по </w:t>
      </w:r>
      <w:r w:rsidR="00BA7D46" w:rsidRPr="00D1067F">
        <w:rPr>
          <w:rFonts w:eastAsia="Times New Roman" w:cs="Times New Roman"/>
          <w:spacing w:val="-4"/>
          <w:sz w:val="24"/>
          <w:szCs w:val="24"/>
          <w:lang w:eastAsia="ru-RU"/>
        </w:rPr>
        <w:t>развити</w:t>
      </w:r>
      <w:r w:rsidR="00C74BE5" w:rsidRPr="00D1067F">
        <w:rPr>
          <w:rFonts w:eastAsia="Times New Roman" w:cs="Times New Roman"/>
          <w:spacing w:val="-4"/>
          <w:sz w:val="24"/>
          <w:szCs w:val="24"/>
          <w:lang w:eastAsia="ru-RU"/>
        </w:rPr>
        <w:t>ю</w:t>
      </w:r>
      <w:r w:rsidR="00BA7D46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 корпоративной культуры;</w:t>
      </w:r>
    </w:p>
    <w:p w:rsidR="0006369C" w:rsidRPr="00D1067F" w:rsidRDefault="0006369C" w:rsidP="00E5228A">
      <w:pPr>
        <w:jc w:val="both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развитие добровольческой (волонтерской) деятельности </w:t>
      </w:r>
      <w:r w:rsidR="00652A05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путем создания экологичной/гармоничной/оптимальной инфраструктуры, поддержки организаций, координации и распространения лучшего опыта;  </w:t>
      </w:r>
    </w:p>
    <w:p w:rsidR="0065639D" w:rsidRPr="00D1067F" w:rsidRDefault="0065639D" w:rsidP="00E5228A">
      <w:pPr>
        <w:jc w:val="both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продвижение </w:t>
      </w:r>
      <w:r w:rsidR="00652A05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и тиражирование </w:t>
      </w:r>
      <w:r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лучших практик </w:t>
      </w:r>
      <w:r w:rsidR="00652A05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социальной работы, образовательных программ </w:t>
      </w:r>
      <w:r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в сфере социального обслуживания </w:t>
      </w:r>
      <w:r w:rsidR="00652A05" w:rsidRPr="00D1067F">
        <w:rPr>
          <w:rFonts w:eastAsia="Times New Roman" w:cs="Times New Roman"/>
          <w:spacing w:val="-4"/>
          <w:sz w:val="24"/>
          <w:szCs w:val="24"/>
          <w:lang w:eastAsia="ru-RU"/>
        </w:rPr>
        <w:t xml:space="preserve">и социальной защиты населения </w:t>
      </w:r>
      <w:r w:rsidRPr="00D1067F">
        <w:rPr>
          <w:rFonts w:eastAsia="Times New Roman" w:cs="Times New Roman"/>
          <w:spacing w:val="-4"/>
          <w:sz w:val="24"/>
          <w:szCs w:val="24"/>
          <w:lang w:eastAsia="ru-RU"/>
        </w:rPr>
        <w:t>автономного округа</w:t>
      </w:r>
      <w:r w:rsidR="00652A05" w:rsidRPr="00D1067F">
        <w:rPr>
          <w:rFonts w:eastAsia="Times New Roman" w:cs="Times New Roman"/>
          <w:spacing w:val="-4"/>
          <w:sz w:val="24"/>
          <w:szCs w:val="24"/>
          <w:lang w:eastAsia="ru-RU"/>
        </w:rPr>
        <w:t>, в том числе на региональном и федеральном уровнях</w:t>
      </w:r>
      <w:r w:rsidRPr="00D1067F">
        <w:rPr>
          <w:rFonts w:eastAsia="Times New Roman" w:cs="Times New Roman"/>
          <w:spacing w:val="-4"/>
          <w:sz w:val="24"/>
          <w:szCs w:val="24"/>
          <w:lang w:eastAsia="ru-RU"/>
        </w:rPr>
        <w:t>;</w:t>
      </w:r>
    </w:p>
    <w:p w:rsidR="003E721F" w:rsidRPr="00D1067F" w:rsidRDefault="003E721F" w:rsidP="003E721F">
      <w:pPr>
        <w:jc w:val="both"/>
        <w:rPr>
          <w:rFonts w:eastAsia="Times New Roman" w:cs="Times New Roman"/>
          <w:spacing w:val="-4"/>
          <w:sz w:val="24"/>
          <w:szCs w:val="24"/>
          <w:lang w:eastAsia="ru-RU"/>
        </w:rPr>
      </w:pPr>
      <w:r w:rsidRPr="00D1067F">
        <w:rPr>
          <w:rFonts w:eastAsia="Times New Roman" w:cs="Times New Roman"/>
          <w:spacing w:val="-4"/>
          <w:sz w:val="24"/>
          <w:szCs w:val="24"/>
          <w:lang w:eastAsia="ru-RU"/>
        </w:rPr>
        <w:t>формирование положительного имиджа Учреждения</w:t>
      </w:r>
      <w:r w:rsidR="00D1067F" w:rsidRPr="00D1067F">
        <w:rPr>
          <w:rFonts w:eastAsia="Times New Roman" w:cs="Times New Roman"/>
          <w:spacing w:val="-4"/>
          <w:sz w:val="24"/>
          <w:szCs w:val="24"/>
          <w:lang w:eastAsia="ru-RU"/>
        </w:rPr>
        <w:t>.</w:t>
      </w:r>
    </w:p>
    <w:p w:rsidR="00AB432F" w:rsidRPr="00D1067F" w:rsidRDefault="00AB432F" w:rsidP="007428CD">
      <w:pPr>
        <w:rPr>
          <w:i/>
          <w:sz w:val="24"/>
          <w:szCs w:val="24"/>
        </w:rPr>
      </w:pPr>
    </w:p>
    <w:p w:rsidR="0065639D" w:rsidRPr="00D1067F" w:rsidRDefault="0065639D" w:rsidP="0072610B">
      <w:pPr>
        <w:ind w:right="-284" w:firstLine="0"/>
        <w:jc w:val="center"/>
        <w:rPr>
          <w:i/>
          <w:sz w:val="24"/>
          <w:szCs w:val="24"/>
        </w:rPr>
      </w:pPr>
      <w:r w:rsidRPr="00D1067F">
        <w:rPr>
          <w:i/>
          <w:sz w:val="24"/>
          <w:szCs w:val="24"/>
        </w:rPr>
        <w:t xml:space="preserve">Руководство </w:t>
      </w:r>
      <w:r w:rsidR="008A41AF" w:rsidRPr="00D1067F">
        <w:rPr>
          <w:i/>
          <w:sz w:val="24"/>
          <w:szCs w:val="24"/>
        </w:rPr>
        <w:t xml:space="preserve">Учреждения </w:t>
      </w:r>
      <w:r w:rsidRPr="00D1067F">
        <w:rPr>
          <w:i/>
          <w:sz w:val="24"/>
          <w:szCs w:val="24"/>
        </w:rPr>
        <w:t xml:space="preserve">принимает на себя ответственность </w:t>
      </w:r>
      <w:r w:rsidR="00F75B6A" w:rsidRPr="00D1067F">
        <w:rPr>
          <w:i/>
          <w:sz w:val="24"/>
          <w:szCs w:val="24"/>
        </w:rPr>
        <w:br/>
      </w:r>
      <w:r w:rsidRPr="00D1067F">
        <w:rPr>
          <w:i/>
          <w:sz w:val="24"/>
          <w:szCs w:val="24"/>
        </w:rPr>
        <w:t>за реализацию настоящей политики в области качества</w:t>
      </w:r>
      <w:r w:rsidR="004B0038" w:rsidRPr="00D1067F">
        <w:rPr>
          <w:i/>
          <w:sz w:val="24"/>
          <w:szCs w:val="24"/>
        </w:rPr>
        <w:t xml:space="preserve"> и поддерживает любую инициативу работников Учреждения, направленную на достижение целей </w:t>
      </w:r>
      <w:r w:rsidR="00F75B6A" w:rsidRPr="00D1067F">
        <w:rPr>
          <w:i/>
          <w:sz w:val="24"/>
          <w:szCs w:val="24"/>
        </w:rPr>
        <w:br/>
      </w:r>
      <w:r w:rsidR="004B0038" w:rsidRPr="00D1067F">
        <w:rPr>
          <w:i/>
          <w:sz w:val="24"/>
          <w:szCs w:val="24"/>
        </w:rPr>
        <w:t>в области качества</w:t>
      </w:r>
    </w:p>
    <w:p w:rsidR="004B0038" w:rsidRPr="00D1067F" w:rsidRDefault="004B0038" w:rsidP="007428CD">
      <w:pPr>
        <w:ind w:firstLine="851"/>
        <w:jc w:val="both"/>
        <w:rPr>
          <w:rFonts w:cs="Times New Roman"/>
          <w:color w:val="000000" w:themeColor="text1"/>
          <w:sz w:val="24"/>
          <w:szCs w:val="24"/>
        </w:rPr>
      </w:pPr>
    </w:p>
    <w:p w:rsidR="007428CD" w:rsidRPr="00D1067F" w:rsidRDefault="007428CD" w:rsidP="007428CD">
      <w:pPr>
        <w:ind w:firstLine="851"/>
        <w:jc w:val="both"/>
        <w:rPr>
          <w:rFonts w:cs="Times New Roman"/>
          <w:color w:val="000000" w:themeColor="text1"/>
          <w:sz w:val="24"/>
          <w:szCs w:val="24"/>
        </w:rPr>
      </w:pPr>
      <w:r w:rsidRPr="00D1067F">
        <w:rPr>
          <w:rFonts w:cs="Times New Roman"/>
          <w:color w:val="000000" w:themeColor="text1"/>
          <w:sz w:val="24"/>
          <w:szCs w:val="24"/>
        </w:rPr>
        <w:t>Настоящая Политика является обязательной для исполнения всеми сотрудниками</w:t>
      </w:r>
      <w:r w:rsidR="004B0038" w:rsidRPr="00D1067F">
        <w:rPr>
          <w:rFonts w:cs="Times New Roman"/>
          <w:color w:val="000000" w:themeColor="text1"/>
          <w:sz w:val="24"/>
          <w:szCs w:val="24"/>
        </w:rPr>
        <w:t xml:space="preserve"> Учреждения.</w:t>
      </w:r>
    </w:p>
    <w:p w:rsidR="0072610B" w:rsidRDefault="0072610B" w:rsidP="00D1067F">
      <w:pPr>
        <w:jc w:val="both"/>
        <w:rPr>
          <w:rFonts w:cs="Times New Roman"/>
          <w:color w:val="000000" w:themeColor="text1"/>
          <w:szCs w:val="28"/>
        </w:rPr>
      </w:pPr>
    </w:p>
    <w:p w:rsidR="00E75D48" w:rsidRDefault="00E75D48" w:rsidP="00D1067F">
      <w:pPr>
        <w:jc w:val="both"/>
        <w:rPr>
          <w:rFonts w:cs="Times New Roman"/>
          <w:color w:val="000000" w:themeColor="text1"/>
          <w:szCs w:val="28"/>
        </w:rPr>
      </w:pPr>
    </w:p>
    <w:p w:rsidR="007428CD" w:rsidRPr="004A33CF" w:rsidRDefault="007428CD" w:rsidP="00D1067F">
      <w:pPr>
        <w:jc w:val="both"/>
        <w:rPr>
          <w:rFonts w:cs="Times New Roman"/>
          <w:color w:val="000000" w:themeColor="text1"/>
          <w:sz w:val="24"/>
          <w:szCs w:val="24"/>
        </w:rPr>
      </w:pPr>
      <w:r w:rsidRPr="004A33CF">
        <w:rPr>
          <w:rFonts w:cs="Times New Roman"/>
          <w:color w:val="000000" w:themeColor="text1"/>
          <w:sz w:val="24"/>
          <w:szCs w:val="24"/>
        </w:rPr>
        <w:t>Директор</w:t>
      </w:r>
      <w:r w:rsidR="00BA7D46" w:rsidRPr="004A33CF">
        <w:rPr>
          <w:rFonts w:cs="Times New Roman"/>
          <w:color w:val="000000" w:themeColor="text1"/>
          <w:sz w:val="24"/>
          <w:szCs w:val="24"/>
        </w:rPr>
        <w:t xml:space="preserve">                                   </w:t>
      </w:r>
      <w:r w:rsidRPr="004A33CF">
        <w:rPr>
          <w:rFonts w:cs="Times New Roman"/>
          <w:color w:val="000000" w:themeColor="text1"/>
          <w:sz w:val="24"/>
          <w:szCs w:val="24"/>
        </w:rPr>
        <w:t xml:space="preserve"> __________</w:t>
      </w:r>
      <w:r w:rsidR="004A33CF">
        <w:rPr>
          <w:rFonts w:cs="Times New Roman"/>
          <w:color w:val="000000" w:themeColor="text1"/>
          <w:sz w:val="24"/>
          <w:szCs w:val="24"/>
        </w:rPr>
        <w:t>______</w:t>
      </w:r>
      <w:r w:rsidRPr="004A33CF">
        <w:rPr>
          <w:rFonts w:cs="Times New Roman"/>
          <w:color w:val="000000" w:themeColor="text1"/>
          <w:sz w:val="24"/>
          <w:szCs w:val="24"/>
        </w:rPr>
        <w:t>_</w:t>
      </w:r>
      <w:r w:rsidR="00BA7D46" w:rsidRPr="004A33CF">
        <w:rPr>
          <w:rFonts w:cs="Times New Roman"/>
          <w:color w:val="000000" w:themeColor="text1"/>
          <w:sz w:val="24"/>
          <w:szCs w:val="24"/>
        </w:rPr>
        <w:t xml:space="preserve">          </w:t>
      </w:r>
      <w:r w:rsidRPr="004A33CF">
        <w:rPr>
          <w:rFonts w:cs="Times New Roman"/>
          <w:color w:val="000000" w:themeColor="text1"/>
          <w:sz w:val="24"/>
          <w:szCs w:val="24"/>
        </w:rPr>
        <w:t xml:space="preserve"> </w:t>
      </w:r>
      <w:r w:rsidR="00BA7D46" w:rsidRPr="004A33CF">
        <w:rPr>
          <w:rFonts w:cs="Times New Roman"/>
          <w:color w:val="000000" w:themeColor="text1"/>
          <w:sz w:val="24"/>
          <w:szCs w:val="24"/>
        </w:rPr>
        <w:t xml:space="preserve"> </w:t>
      </w:r>
      <w:r w:rsidR="004A33CF">
        <w:rPr>
          <w:rFonts w:cs="Times New Roman"/>
          <w:color w:val="000000" w:themeColor="text1"/>
          <w:sz w:val="24"/>
          <w:szCs w:val="24"/>
        </w:rPr>
        <w:t xml:space="preserve">          </w:t>
      </w:r>
      <w:r w:rsidR="00BA7D46" w:rsidRPr="004A33CF">
        <w:rPr>
          <w:rFonts w:cs="Times New Roman"/>
          <w:color w:val="000000" w:themeColor="text1"/>
          <w:sz w:val="24"/>
          <w:szCs w:val="24"/>
        </w:rPr>
        <w:t xml:space="preserve">И.И. Тимергазин </w:t>
      </w:r>
    </w:p>
    <w:sectPr w:rsidR="007428CD" w:rsidRPr="004A33CF" w:rsidSect="0072610B">
      <w:pgSz w:w="11906" w:h="16838"/>
      <w:pgMar w:top="709" w:right="991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C80DF0"/>
    <w:multiLevelType w:val="multilevel"/>
    <w:tmpl w:val="B6EE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E90"/>
    <w:rsid w:val="00024C46"/>
    <w:rsid w:val="000314C6"/>
    <w:rsid w:val="0006369C"/>
    <w:rsid w:val="00086725"/>
    <w:rsid w:val="000C3F6C"/>
    <w:rsid w:val="00113923"/>
    <w:rsid w:val="00116D5A"/>
    <w:rsid w:val="00156321"/>
    <w:rsid w:val="00207D4E"/>
    <w:rsid w:val="00266B43"/>
    <w:rsid w:val="00290E90"/>
    <w:rsid w:val="002E798C"/>
    <w:rsid w:val="00383BB4"/>
    <w:rsid w:val="003B1755"/>
    <w:rsid w:val="003E721F"/>
    <w:rsid w:val="00427089"/>
    <w:rsid w:val="004A33CF"/>
    <w:rsid w:val="004B0038"/>
    <w:rsid w:val="004B35FA"/>
    <w:rsid w:val="004C08DB"/>
    <w:rsid w:val="00516F2C"/>
    <w:rsid w:val="00517135"/>
    <w:rsid w:val="00583D10"/>
    <w:rsid w:val="00596DDD"/>
    <w:rsid w:val="005D2C69"/>
    <w:rsid w:val="005F4F36"/>
    <w:rsid w:val="00652A05"/>
    <w:rsid w:val="0065639D"/>
    <w:rsid w:val="006B7742"/>
    <w:rsid w:val="006C2951"/>
    <w:rsid w:val="0072610B"/>
    <w:rsid w:val="007428CD"/>
    <w:rsid w:val="007A74FE"/>
    <w:rsid w:val="0080587E"/>
    <w:rsid w:val="00822B0A"/>
    <w:rsid w:val="00846EA1"/>
    <w:rsid w:val="008A41AF"/>
    <w:rsid w:val="008C663F"/>
    <w:rsid w:val="009331D5"/>
    <w:rsid w:val="009D1B85"/>
    <w:rsid w:val="00A17519"/>
    <w:rsid w:val="00AB432F"/>
    <w:rsid w:val="00AC61EC"/>
    <w:rsid w:val="00AF7FF5"/>
    <w:rsid w:val="00BA7D46"/>
    <w:rsid w:val="00BC79F4"/>
    <w:rsid w:val="00C73A21"/>
    <w:rsid w:val="00C74BE5"/>
    <w:rsid w:val="00D1067F"/>
    <w:rsid w:val="00D32B7A"/>
    <w:rsid w:val="00D813A5"/>
    <w:rsid w:val="00D913C8"/>
    <w:rsid w:val="00E041BA"/>
    <w:rsid w:val="00E053F0"/>
    <w:rsid w:val="00E112FA"/>
    <w:rsid w:val="00E33FEF"/>
    <w:rsid w:val="00E5228A"/>
    <w:rsid w:val="00E64711"/>
    <w:rsid w:val="00E75D48"/>
    <w:rsid w:val="00E96B0D"/>
    <w:rsid w:val="00F31545"/>
    <w:rsid w:val="00F352DE"/>
    <w:rsid w:val="00F42894"/>
    <w:rsid w:val="00F503AC"/>
    <w:rsid w:val="00F75B6A"/>
    <w:rsid w:val="00FC44C9"/>
    <w:rsid w:val="00FF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9F618-1787-4F7E-A10D-DB351677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1EC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D32B7A"/>
    <w:pPr>
      <w:ind w:firstLine="510"/>
    </w:pPr>
    <w:rPr>
      <w:rFonts w:eastAsia="Times New Roman" w:cs="Times New Roman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32B7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9D1B85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D1B8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F7FF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7F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9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883B9-F4CA-4487-BBBC-B9F551F9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КсеневичТатьяна  Петровна</dc:creator>
  <cp:keywords/>
  <dc:description/>
  <cp:lastModifiedBy>КсеневичТатьяна  Петровна</cp:lastModifiedBy>
  <cp:revision>48</cp:revision>
  <cp:lastPrinted>2026-01-22T07:15:00Z</cp:lastPrinted>
  <dcterms:created xsi:type="dcterms:W3CDTF">2025-12-16T10:36:00Z</dcterms:created>
  <dcterms:modified xsi:type="dcterms:W3CDTF">2026-01-22T07:15:00Z</dcterms:modified>
</cp:coreProperties>
</file>